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B2" w:rsidRPr="00F916B2" w:rsidRDefault="00F916B2" w:rsidP="00F916B2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F916B2" w:rsidRPr="00F916B2" w:rsidRDefault="00F916B2" w:rsidP="00F916B2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16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Системные функции</w:t>
      </w:r>
    </w:p>
    <w:p w:rsidR="00F916B2" w:rsidRPr="00F916B2" w:rsidRDefault="00F916B2" w:rsidP="00F9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Операционная система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</w:pP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Windows 10 Pro (64-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разрядная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 xml:space="preserve">) 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br/>
        <w:t xml:space="preserve">Windows 10 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Домашняя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 xml:space="preserve"> 64 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br/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FreeDOS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 xml:space="preserve"> 2.0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Семейство</w:t>
      </w:r>
      <w:r w:rsidRPr="00F916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процессоров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</w:pP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 xml:space="preserve">8th Generation Intel® Core™ i7 + processor (Core™ i7 and Intel®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Optane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™ memory)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br/>
        <w:t xml:space="preserve">8th Generation Intel® Core™ i5 + processor (Core™ i5 and Intel®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Optane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™ memory)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br/>
        <w:t>8th Generation Intel® Core™ i7 processor (i7-8700T)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br/>
        <w:t>8th Generation Intel® Core™ i5 processor (i5-8500T)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br/>
        <w:t>8th Generation Intel® Core™ i3 processor (i3-8100T)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br/>
        <w:t>Intel® Pentium® processor (G5400T is Windows 10 only)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br/>
        <w:t>Intel® Celeron® processor (G4900T is Windows 10 only) 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Процессор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</w:pP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Intel® Core™ i7-8700T with Intel® UHD Graphics 630 (2.4 GHz base frequency, up to 4 GHz with Intel® Turbo Boost Technology, 12 MB cache, 6 cores)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br/>
        <w:t>Intel® Core™ i7+ 8700T (2.4 GHz base frequency, up to 4 GHz with Intel® Turbo Boost Technology, 12 MB cache, 6 cores)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br/>
        <w:t>Intel® Core™ i5-8500T with Intel® UHD Graphics 630 (2.1 GHz base frequency, up to 3.5 GHz with Intel® Turbo Boost Technology, 9 MB cache, 6 cores)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br/>
        <w:t>Intel® Core™ i5+ 8500T (2.1 GHz base frequency, up to 3.5 GHz with Intel® Turbo Boost Technology, 9 MB cache, 6 cores)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br/>
        <w:t>Intel® Core™ i3-8100T with Intel® UHD Graphics 630 (3.1 GHz, 6 MB cache, 4 cores)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br/>
        <w:t>Intel® Pentium® Gold G5400T with Intel® UHD Graphics 610 (3.1 GHz, 4 MB cache, 2 cores)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br/>
        <w:t>Intel® Celeron® G4900T with Intel® UHD Graphics 610 (2.9 GHz, 2 MB cache, 2 cores) 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Микросхема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</w:pP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Intel® Q370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</w:t>
      </w:r>
      <w:r w:rsidRPr="00F916B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</w:t>
      </w: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фактор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</w:pP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All-in-one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F916B2" w:rsidRPr="00F916B2" w:rsidRDefault="00F916B2" w:rsidP="00F916B2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16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Память</w:t>
      </w:r>
    </w:p>
    <w:p w:rsidR="00F916B2" w:rsidRPr="00F916B2" w:rsidRDefault="00F916B2" w:rsidP="00F9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Максимальный объем памяти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32 Гбайт DDR4-2666 SDRAM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r w:rsidRPr="00F916B2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(Скорость передачи данных до 2666 МТ/с.</w:t>
      </w:r>
      <w:proofErr w:type="gramStart"/>
      <w:r w:rsidRPr="00F916B2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 xml:space="preserve"> )</w:t>
      </w:r>
      <w:proofErr w:type="gramEnd"/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Слоты для модулей памяти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2 слота SODIMM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F916B2" w:rsidRPr="00F916B2" w:rsidRDefault="00F916B2" w:rsidP="00F916B2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16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Хранение</w:t>
      </w:r>
    </w:p>
    <w:p w:rsidR="00F916B2" w:rsidRPr="00F916B2" w:rsidRDefault="00F916B2" w:rsidP="00F9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Внутренние отсеки для накопителей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1 жесткий диск 6,35 см (2,5")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Внутренний диск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proofErr w:type="gram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500 Гб до 1 Тб Жесткий диск SATA 7200 об/мин 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2 ТБ Накопитель SATA, 5400 об/мин 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500 GB 7200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rpm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SATA SED FIPS HDD 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Тб до 2 ТБ Гибридный накопитель SATA, 5400 об/мин 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256 ГБ до 512 Гб Твердотельный накопитель SATA 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256 GB до 512 GB SATA SED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Opal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2 TLC SSD 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lastRenderedPageBreak/>
        <w:t>128 Гб до 512</w:t>
      </w:r>
      <w:proofErr w:type="gram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Гб Твердотельный накопитель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PCIe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NVMe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 M.2 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128 GB до 512 GB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PCIe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NVMe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 M.2 SSD 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256 GB до 512 GB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PCIe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NVMe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™ SED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Opal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2 TLC M.2 SSD 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Дополнительная память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1 устройство считывания карт памяти SD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Оптический дисковод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тонкий пишущий DVD-привод HP 9,5 мм 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F916B2" w:rsidRPr="00F916B2" w:rsidRDefault="00F916B2" w:rsidP="00F916B2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16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Дисплей и графика</w:t>
      </w:r>
    </w:p>
    <w:p w:rsidR="00F916B2" w:rsidRPr="00F916B2" w:rsidRDefault="00F916B2" w:rsidP="00F9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Экран</w:t>
      </w:r>
    </w:p>
    <w:p w:rsidR="00F916B2" w:rsidRPr="00F916B2" w:rsidRDefault="00F916B2" w:rsidP="00F916B2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</w:pP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23.8" diagonal FHD IPS widescreen WLED-backlit anti-glare (1920 x 1080)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Графика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</w:pP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Встроенный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: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br/>
        <w:t>Intel® UHD Graphics 630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br/>
        <w:t>Intel® UHD Graphics 610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Дискретный</w:t>
      </w:r>
      <w:proofErr w:type="gramStart"/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>:</w:t>
      </w:r>
      <w:proofErr w:type="gramEnd"/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br/>
      </w: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br/>
        <w:t xml:space="preserve">AMD Radeon™ 530 (2 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Гбайт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 xml:space="preserve"> 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выделенной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 xml:space="preserve"> 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памяти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val="en-US" w:eastAsia="ru-RU"/>
        </w:rPr>
        <w:t xml:space="preserve"> GDDR5)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Веб-камера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Веб-камера HD 1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Мп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со встроенным двунаправленным цифровым микрофоном, максимальное разрешение 1280 x 720; веб-камера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Full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HD 2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Мп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со встроенным двунаправленным цифровым микрофоном, максимальное разрешение 1920 x 1080; </w:t>
      </w:r>
      <w:proofErr w:type="gram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инфракрасная</w:t>
      </w:r>
      <w:proofErr w:type="gram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веб-камера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Full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HD 2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Мп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со встроенным двунаправленным цифровым микрофоном, максимальное разрешение 1920 x 1080 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F916B2" w:rsidRPr="00F916B2" w:rsidRDefault="00F916B2" w:rsidP="00F916B2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16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Дополнительные возможности</w:t>
      </w:r>
    </w:p>
    <w:p w:rsidR="00F916B2" w:rsidRPr="00F916B2" w:rsidRDefault="00F916B2" w:rsidP="00F9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Порты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Сбоку: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1 разъем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DisplayPort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 1.2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разъем питания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разъем RJ-45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разъем последовательного порта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2 разъема USB 3.1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Gen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1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1 настраиваемый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видеоразъем</w:t>
      </w:r>
      <w:proofErr w:type="spellEnd"/>
      <w:proofErr w:type="gram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С</w:t>
      </w:r>
      <w:proofErr w:type="gram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зади: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разъем для гарнитуры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2 разъема USB 3.1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Gen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1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1 разъем USB 2.0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Type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-C™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Optional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: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1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DisplayPort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 1.2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1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serial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HDMI 2.0 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Слоты расширения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1 слот M.2 2230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слот M.2 2230/2280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устройство чтения карт памяти "4 в 1"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r w:rsidRPr="00F916B2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(1 слот M.2 для модуля беспроводной локальной сети и 1 слот M.2 2230/2280 для накопителя.)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F916B2" w:rsidRPr="00F916B2" w:rsidRDefault="00F916B2" w:rsidP="00F916B2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16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Управление носителями</w:t>
      </w:r>
    </w:p>
    <w:p w:rsidR="00F916B2" w:rsidRPr="00F916B2" w:rsidRDefault="00F916B2" w:rsidP="00F9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lastRenderedPageBreak/>
        <w:t xml:space="preserve">Кодек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Conexant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CX3601, встроенный стереодинамик мощностью 2 Вт, боковой разъем для наушников (3,5 мм), возможность многопоточного вывода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F916B2" w:rsidRPr="00F916B2" w:rsidRDefault="00F916B2" w:rsidP="00F916B2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16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Средства связи</w:t>
      </w:r>
    </w:p>
    <w:p w:rsidR="00F916B2" w:rsidRPr="00F916B2" w:rsidRDefault="00F916B2" w:rsidP="00F9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Сетевой интерфейс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gram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Локальная</w:t>
      </w:r>
      <w:proofErr w:type="gram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сетьСетевой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контроллер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I219LM,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GbE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Беспроводная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ЛСДвухдиапазонный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модуль беспроводной связи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Dual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Band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Wireless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-AC 9560 802.11ac (2x2) и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Bluetooth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5 M.2, без поддержки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vPro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двухдиапазонный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модуль беспроводной связи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Dual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Band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Wireless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-AC 9560 802.11ac (2x2) и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Bluetooth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5 M.2, с поддержкой </w:t>
      </w:r>
      <w:proofErr w:type="spell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vPro</w:t>
      </w:r>
      <w:proofErr w:type="spellEnd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 </w:t>
      </w:r>
      <w:hyperlink r:id="rId6" w:history="1">
        <w:r w:rsidRPr="00F916B2">
          <w:rPr>
            <w:rFonts w:ascii="Arial" w:eastAsia="Times New Roman" w:hAnsi="Arial" w:cs="Arial"/>
            <w:color w:val="007DBA"/>
            <w:sz w:val="21"/>
            <w:szCs w:val="21"/>
            <w:u w:val="single"/>
            <w:vertAlign w:val="superscript"/>
            <w:lang w:eastAsia="ru-RU"/>
          </w:rPr>
          <w:t>9</w:t>
        </w:r>
      </w:hyperlink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 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F916B2" w:rsidRPr="00F916B2" w:rsidRDefault="00F916B2" w:rsidP="00F916B2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16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Питание и условия эксплуатации</w:t>
      </w:r>
    </w:p>
    <w:p w:rsidR="00F916B2" w:rsidRPr="00F916B2" w:rsidRDefault="00F916B2" w:rsidP="00F9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Блок питания</w:t>
      </w:r>
    </w:p>
    <w:p w:rsidR="00F916B2" w:rsidRPr="00F916B2" w:rsidRDefault="00F916B2" w:rsidP="00F916B2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Внешний адаптер питания 120 Вт, КПД до 89 %, активная коррекция фактора мощности</w:t>
      </w:r>
    </w:p>
    <w:p w:rsidR="00F916B2" w:rsidRPr="00F916B2" w:rsidRDefault="00F916B2" w:rsidP="00F916B2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Внешний адаптер питания 150 Вт, КПД до 89 %, активная коррекция фактора мощности</w:t>
      </w:r>
    </w:p>
    <w:p w:rsidR="00F916B2" w:rsidRPr="00F916B2" w:rsidRDefault="00F916B2" w:rsidP="00F916B2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Внешний адаптер питания 90 Вт, КПД до 89 %, активная коррекция фактора мощности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Влажность при эксплуатации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От 10 до 90 % относительной влажности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F916B2" w:rsidRPr="00F916B2" w:rsidRDefault="00F916B2" w:rsidP="00F916B2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16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Размеры и вес</w:t>
      </w:r>
    </w:p>
    <w:p w:rsidR="00F916B2" w:rsidRPr="00F916B2" w:rsidRDefault="00F916B2" w:rsidP="00F9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Размеры (</w:t>
      </w:r>
      <w:proofErr w:type="gramStart"/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</w:t>
      </w:r>
      <w:proofErr w:type="gramEnd"/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x Г x В)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53,96 x 5,19 x 34,96 см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r w:rsidRPr="00F916B2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(Без подставки.)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proofErr w:type="gramStart"/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4,5 кг</w:t>
      </w: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r w:rsidRPr="00F916B2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(Вес без подставки.</w:t>
      </w:r>
      <w:proofErr w:type="gramEnd"/>
      <w:r w:rsidRPr="00F916B2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 xml:space="preserve"> </w:t>
      </w:r>
      <w:proofErr w:type="gramStart"/>
      <w:r w:rsidRPr="00F916B2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Фактический вес зависит от конфигурации.)</w:t>
      </w:r>
      <w:proofErr w:type="gramEnd"/>
    </w:p>
    <w:p w:rsid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F91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Гарантия</w:t>
      </w:r>
    </w:p>
    <w:p w:rsidR="00F916B2" w:rsidRPr="00F916B2" w:rsidRDefault="00F916B2" w:rsidP="00F916B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F916B2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Ограниченная гарантия сроком на 1 год (1-1-1) на запчасти, работу и ремонт с выездом к заказчику. Условия предоставления зависят от страны. Действуют определенные ограничения и исключения.</w:t>
      </w:r>
    </w:p>
    <w:p w:rsidR="00554ACB" w:rsidRDefault="00F916B2"/>
    <w:sectPr w:rsidR="0055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05C"/>
    <w:multiLevelType w:val="multilevel"/>
    <w:tmpl w:val="AC0C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20B17"/>
    <w:multiLevelType w:val="multilevel"/>
    <w:tmpl w:val="6242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B2"/>
    <w:rsid w:val="002F41FC"/>
    <w:rsid w:val="00A10ACB"/>
    <w:rsid w:val="00F9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1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16B2"/>
    <w:rPr>
      <w:color w:val="0000FF"/>
      <w:u w:val="single"/>
    </w:rPr>
  </w:style>
  <w:style w:type="character" w:customStyle="1" w:styleId="prog-disc-icn">
    <w:name w:val="prog-disc-icn"/>
    <w:basedOn w:val="a0"/>
    <w:rsid w:val="00F91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1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16B2"/>
    <w:rPr>
      <w:color w:val="0000FF"/>
      <w:u w:val="single"/>
    </w:rPr>
  </w:style>
  <w:style w:type="character" w:customStyle="1" w:styleId="prog-disc-icn">
    <w:name w:val="prog-disc-icn"/>
    <w:basedOn w:val="a0"/>
    <w:rsid w:val="00F9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 Антон Николаевич</dc:creator>
  <cp:lastModifiedBy>Дубков Антон Николаевич</cp:lastModifiedBy>
  <cp:revision>1</cp:revision>
  <dcterms:created xsi:type="dcterms:W3CDTF">2019-02-19T07:18:00Z</dcterms:created>
  <dcterms:modified xsi:type="dcterms:W3CDTF">2019-02-19T07:21:00Z</dcterms:modified>
</cp:coreProperties>
</file>