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B2" w:rsidRPr="00F916B2" w:rsidRDefault="00F916B2" w:rsidP="00F916B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F916B2" w:rsidRPr="00F916B2" w:rsidRDefault="00F916B2" w:rsidP="00F916B2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16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Системные функции</w:t>
      </w:r>
    </w:p>
    <w:p w:rsidR="00F916B2" w:rsidRPr="00F916B2" w:rsidRDefault="00F916B2" w:rsidP="00F9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Операционная система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Windows 10 Pro (64-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разрядная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 xml:space="preserve">) 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 xml:space="preserve">Windows 10 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Домашняя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 xml:space="preserve"> 64 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FreeDOS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 xml:space="preserve"> 2.0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Семейство</w:t>
      </w:r>
      <w:r w:rsidRPr="00F916B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процессоров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 xml:space="preserve">8th Generation Intel® Core™ i7 + processor (Core™ i7 and Intel®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Optane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™ memory)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 xml:space="preserve">8th Generation Intel® Core™ i5 + processor (Core™ i5 and Intel®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Optane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™ memory)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8th Generation Intel® Core™ i7 processor (i7-8700T)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8th Generation Intel® Core™ i5 processor (i5-8500T)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8th Generation Intel® Core™ i3 processor (i3-8100T)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Intel® Pentium® processor (G5400T is Windows 10 only)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Intel® Celeron® processor (G4900T is Windows 10 only) 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Процессор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Intel® Core™ i7-8700T with Intel® UHD Graphics 630 (2.4 GHz base frequency, up to 4 GHz with Intel® Turbo Boost Technology, 12 MB cache, 6 cores)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Intel® Core™ i7+ 8700T (2.4 GHz base frequency, up to 4 GHz with Intel® Turbo Boost Technology, 12 MB cache, 6 cores)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Intel® Core™ i5-8500T with Intel® UHD Graphics 630 (2.1 GHz base frequency, up to 3.5 GHz with Intel® Turbo Boost Technology, 9 MB cache, 6 cores)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Intel® Core™ i5+ 8500T (2.1 GHz base frequency, up to 3.5 GHz with Intel® Turbo Boost Technology, 9 MB cache, 6 cores)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Intel® Core™ i3-8100T with Intel® UHD Graphics 630 (3.1 GHz, 6 MB cache, 4 cores)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Intel® Pentium® Gold G5400T with Intel® UHD Graphics 610 (3.1 GHz, 4 MB cache, 2 cores)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Intel® Celeron® G4900T with Intel® UHD Graphics 610 (2.9 GHz, 2 MB cache, 2 cores) 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Микросхема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Intel® Q370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</w:t>
      </w:r>
      <w:r w:rsidRPr="00F916B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-</w:t>
      </w: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фактор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All-in-one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F916B2" w:rsidRPr="00F916B2" w:rsidRDefault="00F916B2" w:rsidP="00F916B2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16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Память</w:t>
      </w:r>
    </w:p>
    <w:p w:rsidR="00F916B2" w:rsidRPr="00F916B2" w:rsidRDefault="00F916B2" w:rsidP="00F9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Максимальный объем памяти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32 Гбайт DDR4-2666 SDRAM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F916B2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(Скорость передачи данных до 2666 МТ/с.</w:t>
      </w:r>
      <w:proofErr w:type="gramStart"/>
      <w:r w:rsidRPr="00F916B2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 xml:space="preserve"> )</w:t>
      </w:r>
      <w:proofErr w:type="gramEnd"/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Слоты для модулей памяти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2 слота SODIMM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F916B2" w:rsidRPr="00F916B2" w:rsidRDefault="00F916B2" w:rsidP="00F916B2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16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Хранение</w:t>
      </w:r>
    </w:p>
    <w:p w:rsidR="00F916B2" w:rsidRPr="00F916B2" w:rsidRDefault="00F916B2" w:rsidP="00F9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Внутренние отсеки для накопителей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1 жесткий диск 6,35 см (2,5")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Внутренний диск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gram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500 Гб до 1 Тб Жесткий диск SATA 7200 об/мин 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2 ТБ Накопитель SATA, 5400 об/мин 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500 GB 7200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rpm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SATA SED FIPS HDD 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Тб до 2 ТБ Гибридный накопитель SATA, 5400 об/мин 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256 ГБ до 512 Гб Твердотельный накопитель SATA 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256 GB до 512 GB SATA SED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Opal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2 TLC SSD 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lastRenderedPageBreak/>
        <w:t>128 Гб до 512</w:t>
      </w:r>
      <w:proofErr w:type="gram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Гб Твердотельный накопитель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PCIe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NVMe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M.2 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128 GB до 512 GB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PCIe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NVMe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M.2 SSD 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256 GB до 512 GB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PCIe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NVMe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SED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Opal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2 TLC M.2 SSD 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Дополнительная память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1 устройство считывания карт памяти SD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Оптический дисковод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тонкий пишущий DVD-привод HP 9,5 мм 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F916B2" w:rsidRPr="00F916B2" w:rsidRDefault="00F916B2" w:rsidP="00F916B2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16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Дисплей и графика</w:t>
      </w:r>
    </w:p>
    <w:p w:rsidR="00F916B2" w:rsidRPr="00F916B2" w:rsidRDefault="00F916B2" w:rsidP="00F9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Экран</w:t>
      </w:r>
    </w:p>
    <w:p w:rsidR="00F916B2" w:rsidRPr="00F916B2" w:rsidRDefault="00F916B2" w:rsidP="00F916B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23.8" diagonal FHD IPS widescreen WLED-backlit anti-glare (1920 x 1080)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Графика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Встроенный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: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Intel® UHD Graphics 630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>Intel® UHD Graphics 610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Дискретный</w:t>
      </w:r>
      <w:proofErr w:type="gramStart"/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:</w:t>
      </w:r>
      <w:proofErr w:type="gramEnd"/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br/>
        <w:t xml:space="preserve">AMD Radeon™ 530 (2 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Гбайт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 xml:space="preserve"> 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выделенной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 xml:space="preserve"> 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памяти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 xml:space="preserve"> GDDR5)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Веб-камера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Веб-камера HD 1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Мп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со встроенным двунаправленным цифровым микрофоном, максимальное разрешение 1280 x 720; веб-камера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Full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HD 2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Мп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со встроенным двунаправленным цифровым микрофоном, максимальное разрешение 1920 x 1080; </w:t>
      </w:r>
      <w:proofErr w:type="gram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инфракрасная</w:t>
      </w:r>
      <w:proofErr w:type="gram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веб-камера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Full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HD 2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Мп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со встроенным двунаправленным цифровым микрофоном, максимальное разрешение 1920 x 1080 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F916B2" w:rsidRPr="00F916B2" w:rsidRDefault="00F916B2" w:rsidP="00F916B2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16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Дополнительные возможности</w:t>
      </w:r>
    </w:p>
    <w:p w:rsidR="00F916B2" w:rsidRPr="00F916B2" w:rsidRDefault="00F916B2" w:rsidP="00F9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Порты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Сбоку: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1 разъем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DisplayPort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1.2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питания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RJ-45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последовательного порта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2 разъема USB 3.1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Gen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1 настраиваемый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видеоразъем</w:t>
      </w:r>
      <w:proofErr w:type="spellEnd"/>
      <w:proofErr w:type="gram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С</w:t>
      </w:r>
      <w:proofErr w:type="gram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зади: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для гарнитуры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2 разъема USB 3.1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Gen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1 разъем USB 2.0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Type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-C™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Optional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: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1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DisplayPort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1.2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1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serial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HDMI 2.0 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Слоты расширения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1 слот M.2 2230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слот M.2 2230/2280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устройство чтения карт памяти "4 в 1"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F916B2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(1 слот M.2 для модуля беспроводной локальной сети и 1 слот M.2 2230/2280 для накопителя.)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F916B2" w:rsidRPr="00F916B2" w:rsidRDefault="00F916B2" w:rsidP="00F916B2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16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Управление носителями</w:t>
      </w:r>
    </w:p>
    <w:p w:rsidR="00F916B2" w:rsidRPr="00F916B2" w:rsidRDefault="00F916B2" w:rsidP="00F9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lastRenderedPageBreak/>
        <w:t xml:space="preserve">Кодек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Conexant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CX3601, встроенный стереодинамик мощностью 2 Вт, боковой разъем для наушников (3,5 мм), возможность многопоточного вывода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F916B2" w:rsidRPr="00F916B2" w:rsidRDefault="00F916B2" w:rsidP="00F916B2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16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Средства связи</w:t>
      </w:r>
    </w:p>
    <w:p w:rsidR="00F916B2" w:rsidRPr="00F916B2" w:rsidRDefault="00F916B2" w:rsidP="00F9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Сетевой интерфейс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gram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Локальная</w:t>
      </w:r>
      <w:proofErr w:type="gram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сетьСетевой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контроллер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I219LM,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GbE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Беспроводная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ЛСДвухдиапазонный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модуль беспроводной связи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Dual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Band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Wireless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-AC 9560 802.11ac (2x2) и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Bluetooth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5 M.2, без поддержки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vPro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двухдиапазонный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модуль беспроводной связи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Dual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Band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Wireless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-AC 9560 802.11ac (2x2) и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Bluetooth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5 M.2, с поддержкой </w:t>
      </w:r>
      <w:proofErr w:type="spell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vPro</w:t>
      </w:r>
      <w:proofErr w:type="spellEnd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 </w:t>
      </w:r>
      <w:hyperlink r:id="rId6" w:history="1">
        <w:r w:rsidRPr="00F916B2">
          <w:rPr>
            <w:rFonts w:ascii="Arial" w:eastAsia="Times New Roman" w:hAnsi="Arial" w:cs="Arial"/>
            <w:color w:val="007DBA"/>
            <w:sz w:val="21"/>
            <w:szCs w:val="21"/>
            <w:u w:val="single"/>
            <w:vertAlign w:val="superscript"/>
            <w:lang w:eastAsia="ru-RU"/>
          </w:rPr>
          <w:t>9</w:t>
        </w:r>
      </w:hyperlink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 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F916B2" w:rsidRPr="00F916B2" w:rsidRDefault="00F916B2" w:rsidP="00F916B2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16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Питание и условия эксплуатации</w:t>
      </w:r>
    </w:p>
    <w:p w:rsidR="00F916B2" w:rsidRPr="00F916B2" w:rsidRDefault="00F916B2" w:rsidP="00F9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Блок питания</w:t>
      </w:r>
    </w:p>
    <w:p w:rsidR="00F916B2" w:rsidRPr="00F916B2" w:rsidRDefault="00F916B2" w:rsidP="00F916B2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Внешний адаптер питания 120 Вт, КПД до 89 %, активная коррекция фактора мощности</w:t>
      </w:r>
    </w:p>
    <w:p w:rsidR="00F916B2" w:rsidRPr="00F916B2" w:rsidRDefault="00F916B2" w:rsidP="00F916B2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Внешний адаптер питания 150 Вт, КПД до 89 %, активная коррекция фактора мощности</w:t>
      </w:r>
    </w:p>
    <w:p w:rsidR="00F916B2" w:rsidRPr="00F916B2" w:rsidRDefault="00F916B2" w:rsidP="00F916B2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Внешний адаптер питания 90 Вт, КПД до 89 %, активная коррекция фактора мощности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Влажность при эксплуатации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От 10 до 90 % относительной влажности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F916B2" w:rsidRPr="00F916B2" w:rsidRDefault="00F916B2" w:rsidP="00F916B2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16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Размеры и вес</w:t>
      </w:r>
    </w:p>
    <w:p w:rsidR="00F916B2" w:rsidRPr="00F916B2" w:rsidRDefault="00F916B2" w:rsidP="00F9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Размеры (</w:t>
      </w:r>
      <w:proofErr w:type="gramStart"/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</w:t>
      </w:r>
      <w:proofErr w:type="gramEnd"/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x Г x В)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53,96 x 5,19 x 34,96 см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F916B2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(Без подставки.)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gramStart"/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4,5 кг</w:t>
      </w: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F916B2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(Вес без подставки.</w:t>
      </w:r>
      <w:proofErr w:type="gramEnd"/>
      <w:r w:rsidRPr="00F916B2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 xml:space="preserve"> </w:t>
      </w:r>
      <w:proofErr w:type="gramStart"/>
      <w:r w:rsidRPr="00F916B2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Фактический вес зависит от конфигурации.)</w:t>
      </w:r>
      <w:proofErr w:type="gramEnd"/>
    </w:p>
    <w:p w:rsid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F916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Гарантия</w:t>
      </w:r>
    </w:p>
    <w:p w:rsidR="00F916B2" w:rsidRPr="00F916B2" w:rsidRDefault="00F916B2" w:rsidP="00F916B2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F916B2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Ограниченная гарантия сроком на 1 год (1-1-1) на запчасти, работу и ремонт с выездом к заказчику. Условия предоставления зависят от страны. Действуют определенные ограничения и исключения.</w:t>
      </w:r>
    </w:p>
    <w:p w:rsidR="00554ACB" w:rsidRDefault="00F916B2"/>
    <w:sectPr w:rsidR="0055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05C"/>
    <w:multiLevelType w:val="multilevel"/>
    <w:tmpl w:val="AC0C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120B17"/>
    <w:multiLevelType w:val="multilevel"/>
    <w:tmpl w:val="624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B2"/>
    <w:rsid w:val="002F41FC"/>
    <w:rsid w:val="00A10ACB"/>
    <w:rsid w:val="00F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16B2"/>
    <w:rPr>
      <w:color w:val="0000FF"/>
      <w:u w:val="single"/>
    </w:rPr>
  </w:style>
  <w:style w:type="character" w:customStyle="1" w:styleId="prog-disc-icn">
    <w:name w:val="prog-disc-icn"/>
    <w:basedOn w:val="a0"/>
    <w:rsid w:val="00F91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16B2"/>
    <w:rPr>
      <w:color w:val="0000FF"/>
      <w:u w:val="single"/>
    </w:rPr>
  </w:style>
  <w:style w:type="character" w:customStyle="1" w:styleId="prog-disc-icn">
    <w:name w:val="prog-disc-icn"/>
    <w:basedOn w:val="a0"/>
    <w:rsid w:val="00F9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Дубков Антон Николаевич</dc:creator>
  <cp:lastModifiedBy>Дубков Антон Николаевич</cp:lastModifiedBy>
  <cp:revision>1</cp:revision>
  <dcterms:created xsi:type="dcterms:W3CDTF">2019-02-19T07:18:00Z</dcterms:created>
  <dcterms:modified xsi:type="dcterms:W3CDTF">2019-02-19T07:21:00Z</dcterms:modified>
</cp:coreProperties>
</file>